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1406"/>
        <w:gridCol w:w="978"/>
        <w:gridCol w:w="2023"/>
        <w:gridCol w:w="1501"/>
        <w:gridCol w:w="978"/>
      </w:tblGrid>
      <w:tr w:rsidR="00B7263E" w:rsidRPr="00B7263E" w:rsidTr="00B726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7263E" w:rsidRPr="00B7263E" w:rsidRDefault="00B7263E" w:rsidP="00B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7263E" w:rsidRPr="00B7263E" w:rsidRDefault="00B7263E" w:rsidP="00B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7263E" w:rsidRPr="00B7263E" w:rsidRDefault="00B7263E" w:rsidP="00B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CITY/ST/ZIP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7263E" w:rsidRPr="00B7263E" w:rsidRDefault="00B7263E" w:rsidP="00B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7263E" w:rsidRPr="00B7263E" w:rsidRDefault="00B7263E" w:rsidP="00B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A-1 Little John, Inc.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P.O. Box 1045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Pottsboro/TX/75076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903-786-9549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903-786-5798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A-1 Porta Privy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3609 E Hwy 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Gainesville, TX 76241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940-668-6511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940-668-8828</w:t>
            </w:r>
          </w:p>
        </w:tc>
        <w:bookmarkStart w:id="0" w:name="_GoBack"/>
        <w:bookmarkEnd w:id="0"/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A-1 Service Grease, </w:t>
            </w: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 Box 2097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Red Oak, </w:t>
            </w: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  <w:proofErr w:type="spellEnd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75154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214-668-4224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Advantage Septic Repair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 Box 1421/512 Moore Ave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Colbert, OK 74733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903-624-6324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Advantage Septic Solution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1292 Hazelwood Road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Sherman, TX 75092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903-814-9244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Alpine Environmental Svc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 Box 122562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Arlington, TX 76012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214-223-9193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Arms Septic Service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 Houston/PO Box 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Westminster, TX 75485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972-924-2970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972-924-4066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BJS Services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8302 Portsmouth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Rowlett, TX 75088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972-463-8760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972-412-7924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Burden Pumping Service ADDRESS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1399 Whiting 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Bells/TX 75414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903-465-6969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903-465-6969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Cowboy Septic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 Box 1016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Pottsboro,TX</w:t>
            </w:r>
            <w:proofErr w:type="spellEnd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75076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903-815-9685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 &amp; D Septic Service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5715 River 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Colbert OK 74733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580-296-4536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580-296-4536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Darling Ingredients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1240 Sargent 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Dallas, TX 75203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214-948-7500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214-942-8810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DFW Waste Oil Service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 Box 40531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 Worth, TX 76140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817-790-2611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817-783-5803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Dusty Underwood Plumbing &amp; Septic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1580 FM 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Bonham, TX 75418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903-449-1677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903-449-1677</w:t>
            </w:r>
          </w:p>
        </w:tc>
      </w:tr>
      <w:tr w:rsidR="00B7263E" w:rsidRPr="00B7263E" w:rsidTr="00B7263E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1580 FM 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Bonham, TX 75418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903-449-1677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903-449-1677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Earth </w:t>
            </w: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408 113th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Arlington, TX 76011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817-652-2780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817-652-2783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Choice Septic Svc LLC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 Box 232/203 Harrell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Howe, TX 75459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918-302-8042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918-426-6760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Garcia Waste </w:t>
            </w: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Svcs</w:t>
            </w:r>
            <w:proofErr w:type="spellEnd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LLC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1019 Shaw 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Dallas, TX 75212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214-704-4599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IMC Waste Disposal, </w:t>
            </w: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P.O. Box 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Wichita Falls/TX 76307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940-723-1272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940-723-1272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Liquid </w:t>
            </w: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Enivronmental</w:t>
            </w:r>
            <w:proofErr w:type="spellEnd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Solutions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11301 Newkirk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Dallas/TX 75229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214-524-6104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972-241-0686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Northstar</w:t>
            </w:r>
            <w:proofErr w:type="spellEnd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Environmental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 Blythe Ave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Gallatin, Tn. 37066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615-451-4867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Onsite Environmental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1421 Baptist World </w:t>
            </w: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Nashville, TN 37207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615-228-3901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615-228-4103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PRESTON SEPTIC SVC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6200 HWY 20 N. ACCESS 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VAN, TX 75790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903-963-7381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903-963-5498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Safety </w:t>
            </w: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Kleen</w:t>
            </w:r>
            <w:proofErr w:type="spellEnd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Systems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2130 </w:t>
            </w: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Grauwyler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Irving, TX 75061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972-438-4080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972-271-0165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 Trap Service Co. Inc.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 Cold Springs/P.O. Box 1823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 Worth/TX 76101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817-877-5800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817-877-4501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Slaughter Septic Pumping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2825 Luella 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Sherman, TX 75090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903-870-8807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Southwaste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 S. 6th Ave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Mansfield, TX 76063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972-406-1215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682-518-1691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TCS Drain Cleaners, LLC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3408 Parham Dr.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Grandprarie</w:t>
            </w:r>
            <w:proofErr w:type="spellEnd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  <w:proofErr w:type="spellEnd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75052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972-639-2907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Texoma</w:t>
            </w:r>
            <w:proofErr w:type="spellEnd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Vacuum Trucks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 O'Hanlon Road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Whitesboro/TX 76273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903-564-3374/5063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903-564-5255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Trimble Service Co. Inc. 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4500 </w:t>
            </w: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Waldemar</w:t>
            </w:r>
            <w:proofErr w:type="spellEnd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#5C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Haltom City TX 76117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817-265-6511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817-293-6574</w:t>
            </w: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Valley Proteins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515 Pontiac Ave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Dallas, TX 75203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540-877-2092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63E" w:rsidRPr="00B7263E" w:rsidTr="00B726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Wilson &amp; Son Pumping, LLC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1104 V2 CR 1516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Van </w:t>
            </w: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Alsytne</w:t>
            </w:r>
            <w:proofErr w:type="spellEnd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  <w:proofErr w:type="spellEnd"/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75790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817-471-7211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7263E" w:rsidRPr="00B7263E" w:rsidRDefault="00B7263E" w:rsidP="00B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DB0" w:rsidRDefault="00536DB0"/>
    <w:sectPr w:rsidR="00536D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F3" w:rsidRDefault="005966F3" w:rsidP="00B7263E">
      <w:pPr>
        <w:spacing w:after="0" w:line="240" w:lineRule="auto"/>
      </w:pPr>
      <w:r>
        <w:separator/>
      </w:r>
    </w:p>
  </w:endnote>
  <w:endnote w:type="continuationSeparator" w:id="0">
    <w:p w:rsidR="005966F3" w:rsidRDefault="005966F3" w:rsidP="00B7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F3" w:rsidRDefault="005966F3" w:rsidP="00B7263E">
      <w:pPr>
        <w:spacing w:after="0" w:line="240" w:lineRule="auto"/>
      </w:pPr>
      <w:r>
        <w:separator/>
      </w:r>
    </w:p>
  </w:footnote>
  <w:footnote w:type="continuationSeparator" w:id="0">
    <w:p w:rsidR="005966F3" w:rsidRDefault="005966F3" w:rsidP="00B7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3E" w:rsidRDefault="00B7263E">
    <w:pPr>
      <w:pStyle w:val="Header"/>
    </w:pPr>
    <w:r>
      <w:t>2023 Grayson County Approved Transporters</w:t>
    </w:r>
  </w:p>
  <w:p w:rsidR="00B7263E" w:rsidRDefault="00B72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3E"/>
    <w:rsid w:val="00536DB0"/>
    <w:rsid w:val="005966F3"/>
    <w:rsid w:val="00B7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7263E"/>
  </w:style>
  <w:style w:type="paragraph" w:styleId="Header">
    <w:name w:val="header"/>
    <w:basedOn w:val="Normal"/>
    <w:link w:val="HeaderChar"/>
    <w:uiPriority w:val="99"/>
    <w:unhideWhenUsed/>
    <w:rsid w:val="00B7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3E"/>
  </w:style>
  <w:style w:type="paragraph" w:styleId="Footer">
    <w:name w:val="footer"/>
    <w:basedOn w:val="Normal"/>
    <w:link w:val="FooterChar"/>
    <w:uiPriority w:val="99"/>
    <w:unhideWhenUsed/>
    <w:rsid w:val="00B7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3E"/>
  </w:style>
  <w:style w:type="paragraph" w:styleId="BalloonText">
    <w:name w:val="Balloon Text"/>
    <w:basedOn w:val="Normal"/>
    <w:link w:val="BalloonTextChar"/>
    <w:uiPriority w:val="99"/>
    <w:semiHidden/>
    <w:unhideWhenUsed/>
    <w:rsid w:val="00B7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7263E"/>
  </w:style>
  <w:style w:type="paragraph" w:styleId="Header">
    <w:name w:val="header"/>
    <w:basedOn w:val="Normal"/>
    <w:link w:val="HeaderChar"/>
    <w:uiPriority w:val="99"/>
    <w:unhideWhenUsed/>
    <w:rsid w:val="00B7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3E"/>
  </w:style>
  <w:style w:type="paragraph" w:styleId="Footer">
    <w:name w:val="footer"/>
    <w:basedOn w:val="Normal"/>
    <w:link w:val="FooterChar"/>
    <w:uiPriority w:val="99"/>
    <w:unhideWhenUsed/>
    <w:rsid w:val="00B7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3E"/>
  </w:style>
  <w:style w:type="paragraph" w:styleId="BalloonText">
    <w:name w:val="Balloon Text"/>
    <w:basedOn w:val="Normal"/>
    <w:link w:val="BalloonTextChar"/>
    <w:uiPriority w:val="99"/>
    <w:semiHidden/>
    <w:unhideWhenUsed/>
    <w:rsid w:val="00B7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Helene Osbourn</dc:creator>
  <cp:lastModifiedBy>Katherine Helene Osbourn</cp:lastModifiedBy>
  <cp:revision>1</cp:revision>
  <dcterms:created xsi:type="dcterms:W3CDTF">2023-03-06T14:13:00Z</dcterms:created>
  <dcterms:modified xsi:type="dcterms:W3CDTF">2023-03-06T14:21:00Z</dcterms:modified>
</cp:coreProperties>
</file>